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7C7BCA" w14:textId="7B8D7E18" w:rsidR="007820E2" w:rsidRPr="00DE042B" w:rsidRDefault="00E65A73" w:rsidP="00E65A73">
      <w:pPr>
        <w:jc w:val="center"/>
        <w:rPr>
          <w:b/>
          <w:bCs/>
          <w:sz w:val="24"/>
          <w:szCs w:val="24"/>
        </w:rPr>
      </w:pPr>
      <w:r w:rsidRPr="00DE042B">
        <w:rPr>
          <w:b/>
          <w:bCs/>
          <w:sz w:val="24"/>
          <w:szCs w:val="24"/>
        </w:rPr>
        <w:t>COMISSÃO DE CONSTITUIÇÃO, LEGISLAÇÃO, JUSTIÇA E REDAÇÃO FINAL</w:t>
      </w:r>
    </w:p>
    <w:p w14:paraId="1FBEB8C4" w14:textId="7C11B43A" w:rsidR="00C035FD" w:rsidRDefault="00C035FD" w:rsidP="00A657A5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</w:p>
    <w:p w14:paraId="4E3C0C6E" w14:textId="77777777" w:rsidR="000F58C6" w:rsidRDefault="000F58C6" w:rsidP="00A657A5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</w:p>
    <w:p w14:paraId="0084B875" w14:textId="15DECC0D" w:rsidR="005B25E2" w:rsidRDefault="005B25E2" w:rsidP="005B25E2">
      <w:pPr>
        <w:spacing w:line="240" w:lineRule="auto"/>
        <w:ind w:left="3538"/>
        <w:jc w:val="both"/>
        <w:rPr>
          <w:b/>
          <w:color w:val="000000"/>
          <w:sz w:val="24"/>
          <w:szCs w:val="24"/>
        </w:rPr>
      </w:pPr>
      <w:r w:rsidRPr="006B34C0">
        <w:rPr>
          <w:b/>
          <w:color w:val="000000"/>
          <w:sz w:val="24"/>
          <w:szCs w:val="24"/>
          <w:u w:val="single"/>
        </w:rPr>
        <w:t>EMENTA</w:t>
      </w:r>
      <w:r w:rsidRPr="006B34C0">
        <w:rPr>
          <w:b/>
          <w:color w:val="000000"/>
          <w:sz w:val="24"/>
          <w:szCs w:val="24"/>
        </w:rPr>
        <w:t xml:space="preserve"> – </w:t>
      </w:r>
      <w:r w:rsidR="00A32C21">
        <w:rPr>
          <w:b/>
          <w:color w:val="000000"/>
          <w:sz w:val="24"/>
          <w:szCs w:val="24"/>
        </w:rPr>
        <w:t>Política Municipal de Apoio ao Esporte Amador</w:t>
      </w:r>
      <w:r w:rsidR="00D906D2" w:rsidRPr="00A32C21">
        <w:rPr>
          <w:b/>
          <w:color w:val="000000"/>
          <w:sz w:val="24"/>
          <w:szCs w:val="24"/>
        </w:rPr>
        <w:t xml:space="preserve"> </w:t>
      </w:r>
      <w:r w:rsidRPr="00A32C21">
        <w:rPr>
          <w:b/>
          <w:color w:val="000000"/>
          <w:sz w:val="24"/>
          <w:szCs w:val="24"/>
        </w:rPr>
        <w:t>– Município de Lagoa Nova – Legalidade - Aprovação da</w:t>
      </w:r>
      <w:r w:rsidRPr="006B34C0">
        <w:rPr>
          <w:b/>
          <w:color w:val="000000"/>
          <w:sz w:val="24"/>
          <w:szCs w:val="24"/>
        </w:rPr>
        <w:t xml:space="preserve"> matéria.</w:t>
      </w:r>
    </w:p>
    <w:p w14:paraId="257695F4" w14:textId="77777777" w:rsidR="005430D6" w:rsidRDefault="005430D6" w:rsidP="00A657A5">
      <w:pPr>
        <w:ind w:left="3540"/>
        <w:jc w:val="both"/>
        <w:rPr>
          <w:b/>
          <w:color w:val="000000"/>
          <w:sz w:val="24"/>
          <w:szCs w:val="24"/>
        </w:rPr>
      </w:pPr>
    </w:p>
    <w:p w14:paraId="76B0E030" w14:textId="77777777" w:rsidR="00A657A5" w:rsidRPr="00A657A5" w:rsidRDefault="00A657A5" w:rsidP="00A657A5">
      <w:pPr>
        <w:ind w:left="3540"/>
        <w:jc w:val="both"/>
        <w:rPr>
          <w:b/>
          <w:color w:val="000000"/>
          <w:sz w:val="24"/>
          <w:szCs w:val="24"/>
        </w:rPr>
      </w:pPr>
    </w:p>
    <w:p w14:paraId="75FC381B" w14:textId="77777777" w:rsidR="00D515AD" w:rsidRPr="00A657A5" w:rsidRDefault="00D515AD" w:rsidP="00A657A5">
      <w:pPr>
        <w:pStyle w:val="Ttulo4"/>
        <w:spacing w:before="0" w:after="0" w:line="360" w:lineRule="auto"/>
        <w:jc w:val="center"/>
        <w:rPr>
          <w:b/>
          <w:bCs/>
          <w:color w:val="000000"/>
          <w:u w:val="single"/>
        </w:rPr>
      </w:pPr>
      <w:r w:rsidRPr="00A657A5">
        <w:rPr>
          <w:b/>
          <w:bCs/>
          <w:color w:val="000000"/>
          <w:u w:val="single"/>
        </w:rPr>
        <w:t>PARECER DO RELATOR</w:t>
      </w:r>
    </w:p>
    <w:p w14:paraId="680152B3" w14:textId="77777777" w:rsidR="00D515AD" w:rsidRPr="006B34C0" w:rsidRDefault="00D515A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</w:p>
    <w:p w14:paraId="1EC4445D" w14:textId="010EFB85" w:rsidR="00D515AD" w:rsidRDefault="00D515AD" w:rsidP="00542D9E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 w:rsidRPr="006B34C0">
        <w:rPr>
          <w:color w:val="000000"/>
          <w:sz w:val="24"/>
          <w:szCs w:val="24"/>
        </w:rPr>
        <w:t xml:space="preserve">Cuida a presente análise sobre o </w:t>
      </w:r>
      <w:r w:rsidR="0035657A" w:rsidRPr="006B34C0">
        <w:rPr>
          <w:color w:val="000000"/>
          <w:sz w:val="24"/>
          <w:szCs w:val="24"/>
        </w:rPr>
        <w:t xml:space="preserve">Projeto de Lei n° </w:t>
      </w:r>
      <w:r w:rsidR="00B15266">
        <w:rPr>
          <w:color w:val="000000"/>
          <w:sz w:val="24"/>
          <w:szCs w:val="24"/>
        </w:rPr>
        <w:t>022</w:t>
      </w:r>
      <w:r w:rsidR="0035657A" w:rsidRPr="006B34C0">
        <w:rPr>
          <w:color w:val="000000"/>
          <w:sz w:val="24"/>
          <w:szCs w:val="24"/>
        </w:rPr>
        <w:t>/202</w:t>
      </w:r>
      <w:r w:rsidR="0035657A">
        <w:rPr>
          <w:color w:val="000000"/>
          <w:sz w:val="24"/>
          <w:szCs w:val="24"/>
        </w:rPr>
        <w:t>5</w:t>
      </w:r>
      <w:r w:rsidR="0035657A" w:rsidRPr="006B34C0">
        <w:rPr>
          <w:color w:val="000000"/>
          <w:sz w:val="24"/>
          <w:szCs w:val="24"/>
        </w:rPr>
        <w:t>,</w:t>
      </w:r>
      <w:r w:rsidR="00CE4B7F">
        <w:rPr>
          <w:color w:val="000000"/>
          <w:sz w:val="24"/>
          <w:szCs w:val="24"/>
        </w:rPr>
        <w:t xml:space="preserve"> de autoria do</w:t>
      </w:r>
      <w:r w:rsidR="00B15266">
        <w:rPr>
          <w:color w:val="000000"/>
          <w:sz w:val="24"/>
          <w:szCs w:val="24"/>
        </w:rPr>
        <w:t>s</w:t>
      </w:r>
      <w:r w:rsidR="00CE4B7F">
        <w:rPr>
          <w:color w:val="000000"/>
          <w:sz w:val="24"/>
          <w:szCs w:val="24"/>
        </w:rPr>
        <w:t xml:space="preserve"> Vereador</w:t>
      </w:r>
      <w:r w:rsidR="00B15266">
        <w:rPr>
          <w:color w:val="000000"/>
          <w:sz w:val="24"/>
          <w:szCs w:val="24"/>
        </w:rPr>
        <w:t>es</w:t>
      </w:r>
      <w:r w:rsidR="00CE4B7F">
        <w:rPr>
          <w:color w:val="000000"/>
          <w:sz w:val="24"/>
          <w:szCs w:val="24"/>
        </w:rPr>
        <w:t xml:space="preserve"> </w:t>
      </w:r>
      <w:r w:rsidR="00B15266">
        <w:rPr>
          <w:color w:val="000000"/>
          <w:sz w:val="24"/>
          <w:szCs w:val="24"/>
        </w:rPr>
        <w:t>Edilberto das Neves de Oliveira e José Jefferson de Oliveira Confessor</w:t>
      </w:r>
      <w:r w:rsidR="0035657A" w:rsidRPr="006B34C0">
        <w:rPr>
          <w:color w:val="000000"/>
          <w:sz w:val="24"/>
          <w:szCs w:val="24"/>
        </w:rPr>
        <w:t xml:space="preserve"> que “</w:t>
      </w:r>
      <w:r w:rsidR="00B15266">
        <w:rPr>
          <w:color w:val="000000"/>
          <w:sz w:val="24"/>
          <w:szCs w:val="24"/>
        </w:rPr>
        <w:t xml:space="preserve">Institui, no âmbito do Município de Lagoa Nova, a Política Municipal de Apoio ao Esporte Amador, estabelece diretrizes e mecanismos de incentivo às práticas esportivas, cria o Programa Municipal de Incentivo ao Esporte Amador, assegura apoio financeiro a atletas e equipes em competições oficiais, fortalece os torneios festivos tradicionais das comunidades rurais e </w:t>
      </w:r>
      <w:r w:rsidR="002340AD">
        <w:rPr>
          <w:color w:val="000000"/>
          <w:sz w:val="24"/>
          <w:szCs w:val="24"/>
        </w:rPr>
        <w:t>dá outras providências</w:t>
      </w:r>
      <w:r w:rsidR="00DA207C">
        <w:rPr>
          <w:sz w:val="24"/>
          <w:szCs w:val="24"/>
        </w:rPr>
        <w:t>”</w:t>
      </w:r>
      <w:r w:rsidRPr="006B34C0">
        <w:rPr>
          <w:sz w:val="24"/>
          <w:szCs w:val="24"/>
        </w:rPr>
        <w:t xml:space="preserve">, </w:t>
      </w:r>
      <w:r w:rsidRPr="006B34C0">
        <w:rPr>
          <w:color w:val="000000"/>
          <w:sz w:val="24"/>
          <w:szCs w:val="24"/>
        </w:rPr>
        <w:t>remetida a esta comissão para análise e parecer.</w:t>
      </w:r>
    </w:p>
    <w:p w14:paraId="764FE03E" w14:textId="69C86F0E" w:rsidR="00F569BC" w:rsidRDefault="0035657A" w:rsidP="00F569BC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Inicialmente,</w:t>
      </w:r>
      <w:r w:rsidR="00F569BC">
        <w:rPr>
          <w:color w:val="000000"/>
          <w:sz w:val="24"/>
          <w:szCs w:val="24"/>
        </w:rPr>
        <w:t xml:space="preserve"> trata-se de matéria de interesse local, nos termos do Art. 7º, I, da Lei Orgânica Municipal.</w:t>
      </w:r>
    </w:p>
    <w:p w14:paraId="1A97B5F9" w14:textId="4F67C7D3" w:rsidR="00A41D6E" w:rsidRDefault="002340AD" w:rsidP="00AD5BAE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matéria em apreço objetiva a </w:t>
      </w:r>
      <w:r w:rsidR="00F83814">
        <w:rPr>
          <w:color w:val="000000"/>
          <w:sz w:val="24"/>
          <w:szCs w:val="24"/>
        </w:rPr>
        <w:t xml:space="preserve">criação de </w:t>
      </w:r>
      <w:r w:rsidR="008971CC">
        <w:rPr>
          <w:color w:val="000000"/>
          <w:sz w:val="24"/>
          <w:szCs w:val="24"/>
        </w:rPr>
        <w:t xml:space="preserve">uma política </w:t>
      </w:r>
      <w:r w:rsidR="00C049DF">
        <w:rPr>
          <w:color w:val="000000"/>
          <w:sz w:val="24"/>
          <w:szCs w:val="24"/>
        </w:rPr>
        <w:t xml:space="preserve">municipal de apoio ao esporte, apontando diretrizes de incentivo </w:t>
      </w:r>
      <w:r w:rsidR="00A41D6E">
        <w:rPr>
          <w:color w:val="000000"/>
          <w:sz w:val="24"/>
          <w:szCs w:val="24"/>
        </w:rPr>
        <w:t xml:space="preserve">municipal, </w:t>
      </w:r>
      <w:r w:rsidR="000E2319">
        <w:rPr>
          <w:color w:val="000000"/>
          <w:sz w:val="24"/>
          <w:szCs w:val="24"/>
        </w:rPr>
        <w:t xml:space="preserve">ficando o Poder Executivo autorizado </w:t>
      </w:r>
      <w:r w:rsidR="005E4F61">
        <w:rPr>
          <w:color w:val="000000"/>
          <w:sz w:val="24"/>
          <w:szCs w:val="24"/>
        </w:rPr>
        <w:t>a realizar a conceção dentro de ato a ser regulamentado pelo referido Poder.</w:t>
      </w:r>
      <w:r w:rsidR="00A41D6E">
        <w:rPr>
          <w:color w:val="000000"/>
          <w:sz w:val="24"/>
          <w:szCs w:val="24"/>
        </w:rPr>
        <w:t xml:space="preserve"> </w:t>
      </w:r>
    </w:p>
    <w:p w14:paraId="29D40B8F" w14:textId="77777777" w:rsidR="00BA586D" w:rsidRDefault="0099154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Assim sendo, a matéria em apreço também </w:t>
      </w:r>
      <w:r w:rsidR="00BA586D">
        <w:rPr>
          <w:color w:val="000000"/>
          <w:sz w:val="24"/>
          <w:szCs w:val="24"/>
        </w:rPr>
        <w:t>não trata de competência privativa do Poder Executivo.</w:t>
      </w:r>
    </w:p>
    <w:p w14:paraId="02143F9D" w14:textId="48DEAAB6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Nesse diapasão, preceitua o Art. 7º, XIV, da Lei Orgânica Municipal:</w:t>
      </w:r>
    </w:p>
    <w:p w14:paraId="69371FC0" w14:textId="77777777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</w:p>
    <w:p w14:paraId="1822F438" w14:textId="76DE4A8B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“</w:t>
      </w:r>
      <w:r w:rsidRPr="00BA586D">
        <w:rPr>
          <w:color w:val="000000"/>
          <w:sz w:val="24"/>
          <w:szCs w:val="24"/>
        </w:rPr>
        <w:t>Art. 7º – Compete ao Município:</w:t>
      </w:r>
    </w:p>
    <w:p w14:paraId="33EBF6DF" w14:textId="195FEE8C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(...)</w:t>
      </w:r>
    </w:p>
    <w:p w14:paraId="087F26BD" w14:textId="245F138D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 w:rsidRPr="00BA586D">
        <w:rPr>
          <w:color w:val="000000"/>
          <w:sz w:val="24"/>
          <w:szCs w:val="24"/>
        </w:rPr>
        <w:lastRenderedPageBreak/>
        <w:t>XIV – Realizar programas de apoio às práticas desportivas;</w:t>
      </w:r>
      <w:r>
        <w:rPr>
          <w:color w:val="000000"/>
          <w:sz w:val="24"/>
          <w:szCs w:val="24"/>
        </w:rPr>
        <w:t>”.</w:t>
      </w:r>
    </w:p>
    <w:p w14:paraId="33EAED9D" w14:textId="77777777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</w:p>
    <w:p w14:paraId="177AFE01" w14:textId="56C3C79A" w:rsidR="00BA586D" w:rsidRDefault="00BA586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Ademais, nos termos do Art. 141 da referida Lei Orgânica Municipal “</w:t>
      </w:r>
      <w:r w:rsidRPr="00BA586D">
        <w:rPr>
          <w:color w:val="000000"/>
          <w:sz w:val="24"/>
          <w:szCs w:val="24"/>
        </w:rPr>
        <w:t>O Município fomentará práticas desportivas, especialmente nas escolas a ele pertencentes</w:t>
      </w:r>
      <w:r>
        <w:rPr>
          <w:color w:val="000000"/>
          <w:sz w:val="24"/>
          <w:szCs w:val="24"/>
        </w:rPr>
        <w:t>”</w:t>
      </w:r>
      <w:r w:rsidRPr="00BA586D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Portanto, o incentivo às praticas desportivas é matéria tratada pela própria Lei Maior do Município de Lagoa Nova/RN.</w:t>
      </w:r>
    </w:p>
    <w:p w14:paraId="10107B07" w14:textId="77777777" w:rsidR="00D515AD" w:rsidRPr="006B34C0" w:rsidRDefault="00D515AD" w:rsidP="00D515AD">
      <w:pPr>
        <w:spacing w:line="360" w:lineRule="auto"/>
        <w:ind w:firstLine="22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Ante o exposto</w:t>
      </w:r>
      <w:r w:rsidRPr="006B34C0">
        <w:rPr>
          <w:color w:val="000000"/>
          <w:sz w:val="24"/>
          <w:szCs w:val="24"/>
        </w:rPr>
        <w:t>, opina-se pela aprovação do projeto ora analisado</w:t>
      </w:r>
      <w:r w:rsidRPr="006B34C0">
        <w:rPr>
          <w:sz w:val="24"/>
          <w:szCs w:val="24"/>
        </w:rPr>
        <w:t>,</w:t>
      </w:r>
      <w:r>
        <w:rPr>
          <w:sz w:val="24"/>
          <w:szCs w:val="24"/>
        </w:rPr>
        <w:t xml:space="preserve"> no tocante à legalidade da matéria,</w:t>
      </w:r>
      <w:r w:rsidRPr="006B34C0">
        <w:rPr>
          <w:color w:val="000000"/>
          <w:sz w:val="24"/>
          <w:szCs w:val="24"/>
        </w:rPr>
        <w:t xml:space="preserve"> nos termos estabelecidos.</w:t>
      </w:r>
    </w:p>
    <w:p w14:paraId="634C7D8E" w14:textId="77777777" w:rsidR="00D515AD" w:rsidRPr="006B34C0" w:rsidRDefault="00D515AD" w:rsidP="00D515AD">
      <w:pPr>
        <w:autoSpaceDE w:val="0"/>
        <w:autoSpaceDN w:val="0"/>
        <w:adjustRightInd w:val="0"/>
        <w:spacing w:line="360" w:lineRule="auto"/>
        <w:ind w:firstLine="2340"/>
        <w:jc w:val="both"/>
        <w:rPr>
          <w:sz w:val="24"/>
          <w:szCs w:val="24"/>
        </w:rPr>
      </w:pPr>
      <w:r w:rsidRPr="006B34C0">
        <w:rPr>
          <w:sz w:val="24"/>
          <w:szCs w:val="24"/>
        </w:rPr>
        <w:t>É o parecer.</w:t>
      </w:r>
    </w:p>
    <w:p w14:paraId="5C4F4E79" w14:textId="2DB0A50D" w:rsidR="007820E2" w:rsidRDefault="007820E2" w:rsidP="00AD5BAE">
      <w:pPr>
        <w:autoSpaceDE w:val="0"/>
        <w:autoSpaceDN w:val="0"/>
        <w:adjustRightInd w:val="0"/>
        <w:spacing w:line="360" w:lineRule="auto"/>
        <w:ind w:firstLine="2340"/>
        <w:jc w:val="both"/>
        <w:rPr>
          <w:sz w:val="24"/>
          <w:szCs w:val="24"/>
        </w:rPr>
      </w:pPr>
      <w:r w:rsidRPr="00CA1F89">
        <w:rPr>
          <w:sz w:val="24"/>
          <w:szCs w:val="24"/>
        </w:rPr>
        <w:t xml:space="preserve">Plenário “José Jerônimo da Silva”, da Câmara Municipal de Lagoa Nova/RN, em </w:t>
      </w:r>
      <w:r w:rsidR="00BA586D">
        <w:rPr>
          <w:sz w:val="24"/>
          <w:szCs w:val="24"/>
        </w:rPr>
        <w:t>2</w:t>
      </w:r>
      <w:r w:rsidRPr="00CA1F89">
        <w:rPr>
          <w:sz w:val="24"/>
          <w:szCs w:val="24"/>
        </w:rPr>
        <w:t xml:space="preserve"> de </w:t>
      </w:r>
      <w:r w:rsidR="00BA586D">
        <w:rPr>
          <w:sz w:val="24"/>
          <w:szCs w:val="24"/>
        </w:rPr>
        <w:t>setembr</w:t>
      </w:r>
      <w:r w:rsidR="00DA2FD5">
        <w:rPr>
          <w:sz w:val="24"/>
          <w:szCs w:val="24"/>
        </w:rPr>
        <w:t>o</w:t>
      </w:r>
      <w:r w:rsidRPr="00CA1F89">
        <w:rPr>
          <w:sz w:val="24"/>
          <w:szCs w:val="24"/>
        </w:rPr>
        <w:t xml:space="preserve"> de 202</w:t>
      </w:r>
      <w:r w:rsidR="0056627A" w:rsidRPr="00CA1F89">
        <w:rPr>
          <w:sz w:val="24"/>
          <w:szCs w:val="24"/>
        </w:rPr>
        <w:t>5</w:t>
      </w:r>
      <w:r w:rsidRPr="00CA1F89">
        <w:rPr>
          <w:sz w:val="24"/>
          <w:szCs w:val="24"/>
        </w:rPr>
        <w:t>.</w:t>
      </w:r>
    </w:p>
    <w:p w14:paraId="47298AEC" w14:textId="1FC348DE" w:rsidR="00C63FED" w:rsidRDefault="00C63FED" w:rsidP="00A657A5">
      <w:pPr>
        <w:spacing w:line="240" w:lineRule="auto"/>
        <w:jc w:val="center"/>
        <w:rPr>
          <w:rFonts w:eastAsia="Arial Unicode MS"/>
          <w:sz w:val="24"/>
          <w:szCs w:val="24"/>
        </w:rPr>
      </w:pPr>
    </w:p>
    <w:p w14:paraId="21CF2AEB" w14:textId="77777777" w:rsidR="00C63FED" w:rsidRDefault="00C63FED" w:rsidP="00A657A5">
      <w:pPr>
        <w:spacing w:line="240" w:lineRule="auto"/>
        <w:jc w:val="center"/>
        <w:rPr>
          <w:rFonts w:eastAsia="Arial Unicode MS"/>
          <w:sz w:val="24"/>
          <w:szCs w:val="24"/>
        </w:rPr>
      </w:pPr>
    </w:p>
    <w:p w14:paraId="48CD7E4A" w14:textId="77777777" w:rsidR="006457D8" w:rsidRPr="00CA1F89" w:rsidRDefault="006457D8" w:rsidP="006457D8">
      <w:pPr>
        <w:spacing w:line="240" w:lineRule="auto"/>
        <w:jc w:val="center"/>
        <w:rPr>
          <w:rFonts w:eastAsia="Arial Unicode MS"/>
          <w:sz w:val="24"/>
          <w:szCs w:val="24"/>
        </w:rPr>
      </w:pPr>
      <w:r w:rsidRPr="00CA1F89">
        <w:rPr>
          <w:rFonts w:eastAsia="Arial Unicode MS"/>
          <w:sz w:val="24"/>
          <w:szCs w:val="24"/>
        </w:rPr>
        <w:t>___________________________________________</w:t>
      </w:r>
    </w:p>
    <w:p w14:paraId="167FBF8B" w14:textId="77777777" w:rsidR="00A32C21" w:rsidRPr="00CA1F89" w:rsidRDefault="00A32C21" w:rsidP="00A32C21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  <w:r w:rsidRPr="00CA1F89">
        <w:rPr>
          <w:rFonts w:eastAsia="Arial Unicode MS"/>
          <w:b/>
          <w:bCs/>
          <w:sz w:val="24"/>
          <w:szCs w:val="24"/>
        </w:rPr>
        <w:t>Vereador Matheus Manoel de Medeiros (MDB)</w:t>
      </w:r>
    </w:p>
    <w:p w14:paraId="3DE3ED12" w14:textId="77777777" w:rsidR="00A32C21" w:rsidRPr="00CA1F89" w:rsidRDefault="00A32C21" w:rsidP="00A32C21">
      <w:pPr>
        <w:spacing w:line="240" w:lineRule="auto"/>
        <w:jc w:val="center"/>
        <w:rPr>
          <w:sz w:val="24"/>
          <w:szCs w:val="24"/>
        </w:rPr>
      </w:pPr>
      <w:r w:rsidRPr="00CA1F89">
        <w:rPr>
          <w:rFonts w:eastAsia="Arial Unicode MS"/>
          <w:b/>
          <w:bCs/>
          <w:sz w:val="24"/>
          <w:szCs w:val="24"/>
        </w:rPr>
        <w:t xml:space="preserve">Relator </w:t>
      </w:r>
    </w:p>
    <w:p w14:paraId="44C52C2F" w14:textId="23AE2AAD" w:rsidR="000A18E9" w:rsidRDefault="000A18E9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6BA7F641" w14:textId="259EF96D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5ED38DF5" w14:textId="74F9D527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2F73419D" w14:textId="73A8F508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33CD1B4F" w14:textId="5E9D72A6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5944390C" w14:textId="294D6D08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1A5CA66C" w14:textId="6F6940E4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6EBC7450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482BC143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4D3408FB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7964DFA2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29C32F37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085DAA06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0403D4BF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435ABD04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5058A07A" w14:textId="77777777" w:rsidR="00A32C21" w:rsidRDefault="00A32C21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33EB6BDB" w14:textId="6995824E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27B4CAB2" w14:textId="5DD0D8C4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3018C9B2" w14:textId="41FE7A1F" w:rsidR="00C63FED" w:rsidRDefault="00C63FED" w:rsidP="007820E2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</w:p>
    <w:p w14:paraId="050D429C" w14:textId="2949D623" w:rsidR="007820E2" w:rsidRDefault="007820E2" w:rsidP="007820E2">
      <w:pPr>
        <w:pStyle w:val="Ttulo3"/>
        <w:spacing w:line="360" w:lineRule="auto"/>
        <w:jc w:val="center"/>
        <w:rPr>
          <w:b/>
          <w:bCs/>
          <w:sz w:val="24"/>
          <w:szCs w:val="24"/>
          <w:u w:val="single"/>
        </w:rPr>
      </w:pPr>
      <w:r w:rsidRPr="00CA1F89">
        <w:rPr>
          <w:b/>
          <w:bCs/>
          <w:sz w:val="24"/>
          <w:szCs w:val="24"/>
          <w:u w:val="single"/>
        </w:rPr>
        <w:lastRenderedPageBreak/>
        <w:t>PARECER DA COMISSÃO DE</w:t>
      </w:r>
      <w:r w:rsidR="00F55518">
        <w:rPr>
          <w:b/>
          <w:bCs/>
          <w:sz w:val="24"/>
          <w:szCs w:val="24"/>
          <w:u w:val="single"/>
        </w:rPr>
        <w:t xml:space="preserve"> CONSTITUIÇÃO,</w:t>
      </w:r>
      <w:r w:rsidRPr="00CA1F89">
        <w:rPr>
          <w:b/>
          <w:bCs/>
          <w:sz w:val="24"/>
          <w:szCs w:val="24"/>
          <w:u w:val="single"/>
        </w:rPr>
        <w:t xml:space="preserve"> LEGISLAÇÃO, JUSTIÇA E REDAÇÃO</w:t>
      </w:r>
      <w:r w:rsidR="00CA1F89" w:rsidRPr="00CA1F89">
        <w:rPr>
          <w:b/>
          <w:bCs/>
          <w:sz w:val="24"/>
          <w:szCs w:val="24"/>
          <w:u w:val="single"/>
        </w:rPr>
        <w:t xml:space="preserve"> FINAL</w:t>
      </w:r>
      <w:r w:rsidRPr="00CA1F89">
        <w:rPr>
          <w:b/>
          <w:bCs/>
          <w:sz w:val="24"/>
          <w:szCs w:val="24"/>
          <w:u w:val="single"/>
        </w:rPr>
        <w:t xml:space="preserve"> </w:t>
      </w:r>
    </w:p>
    <w:p w14:paraId="10A8B2E4" w14:textId="77777777" w:rsidR="00AD5BAE" w:rsidRPr="00AD5BAE" w:rsidRDefault="00AD5BAE" w:rsidP="00AD5BAE"/>
    <w:p w14:paraId="4FB34BB6" w14:textId="0D5B6824" w:rsidR="007820E2" w:rsidRPr="002943A5" w:rsidRDefault="007820E2" w:rsidP="007820E2">
      <w:pPr>
        <w:spacing w:line="360" w:lineRule="auto"/>
        <w:ind w:firstLine="2410"/>
        <w:jc w:val="both"/>
        <w:rPr>
          <w:sz w:val="24"/>
          <w:szCs w:val="24"/>
        </w:rPr>
      </w:pPr>
      <w:r w:rsidRPr="00CA1F89">
        <w:rPr>
          <w:sz w:val="24"/>
          <w:szCs w:val="24"/>
        </w:rPr>
        <w:t xml:space="preserve">Recebemos do Relator o parecer sobre o </w:t>
      </w:r>
      <w:r w:rsidR="00A32C21" w:rsidRPr="006B34C0">
        <w:rPr>
          <w:color w:val="000000"/>
          <w:sz w:val="24"/>
          <w:szCs w:val="24"/>
        </w:rPr>
        <w:t xml:space="preserve">Projeto de Lei n° </w:t>
      </w:r>
      <w:r w:rsidR="00A32C21">
        <w:rPr>
          <w:color w:val="000000"/>
          <w:sz w:val="24"/>
          <w:szCs w:val="24"/>
        </w:rPr>
        <w:t>022</w:t>
      </w:r>
      <w:r w:rsidR="00A32C21" w:rsidRPr="006B34C0">
        <w:rPr>
          <w:color w:val="000000"/>
          <w:sz w:val="24"/>
          <w:szCs w:val="24"/>
        </w:rPr>
        <w:t>/202</w:t>
      </w:r>
      <w:r w:rsidR="00A32C21">
        <w:rPr>
          <w:color w:val="000000"/>
          <w:sz w:val="24"/>
          <w:szCs w:val="24"/>
        </w:rPr>
        <w:t>5</w:t>
      </w:r>
      <w:r w:rsidR="00A32C21" w:rsidRPr="006B34C0">
        <w:rPr>
          <w:color w:val="000000"/>
          <w:sz w:val="24"/>
          <w:szCs w:val="24"/>
        </w:rPr>
        <w:t>,</w:t>
      </w:r>
      <w:r w:rsidR="00A32C21">
        <w:rPr>
          <w:color w:val="000000"/>
          <w:sz w:val="24"/>
          <w:szCs w:val="24"/>
        </w:rPr>
        <w:t xml:space="preserve"> de autoria dos Vereadores Edilberto das Neves de Oliveira e José Jefferson de Oliveira Confessor</w:t>
      </w:r>
      <w:r w:rsidR="00A32C21" w:rsidRPr="006B34C0">
        <w:rPr>
          <w:color w:val="000000"/>
          <w:sz w:val="24"/>
          <w:szCs w:val="24"/>
        </w:rPr>
        <w:t xml:space="preserve"> que “</w:t>
      </w:r>
      <w:r w:rsidR="00A32C21">
        <w:rPr>
          <w:color w:val="000000"/>
          <w:sz w:val="24"/>
          <w:szCs w:val="24"/>
        </w:rPr>
        <w:t>Institui, no âmbito do Município de Lagoa Nova, a Política Municipal de Apoio ao Esporte Amador, estabelece diretrizes e mecanismos de incentivo às práticas esportivas, cria o Programa Municipal de Incentivo ao Esporte Amador, assegura apoio financeiro a atletas e equipes em competições oficiais, fortalece os torneios festivos tradicionais das comunidades rurais e dá outras providências</w:t>
      </w:r>
      <w:r w:rsidR="00A32C21">
        <w:rPr>
          <w:sz w:val="24"/>
          <w:szCs w:val="24"/>
        </w:rPr>
        <w:t>”</w:t>
      </w:r>
      <w:r w:rsidR="00FE7DE6" w:rsidRPr="006B34C0">
        <w:rPr>
          <w:sz w:val="24"/>
          <w:szCs w:val="24"/>
        </w:rPr>
        <w:t xml:space="preserve">, </w:t>
      </w:r>
      <w:r w:rsidR="00FE7DE6" w:rsidRPr="006B34C0">
        <w:rPr>
          <w:color w:val="000000"/>
          <w:sz w:val="24"/>
          <w:szCs w:val="24"/>
        </w:rPr>
        <w:t>remetida a esta comissão para análise e parecer</w:t>
      </w:r>
      <w:r w:rsidR="00FE7DE6">
        <w:rPr>
          <w:color w:val="000000"/>
          <w:sz w:val="24"/>
          <w:szCs w:val="24"/>
        </w:rPr>
        <w:t>”</w:t>
      </w:r>
      <w:r w:rsidR="00A657A5">
        <w:rPr>
          <w:sz w:val="24"/>
          <w:szCs w:val="24"/>
        </w:rPr>
        <w:t>, com parecer favorável</w:t>
      </w:r>
      <w:r w:rsidRPr="00CA1F89">
        <w:rPr>
          <w:sz w:val="24"/>
          <w:szCs w:val="24"/>
        </w:rPr>
        <w:t>.</w:t>
      </w:r>
    </w:p>
    <w:p w14:paraId="1B19080C" w14:textId="77777777" w:rsidR="00C63FED" w:rsidRPr="00355403" w:rsidRDefault="00C63FED" w:rsidP="00C63FED">
      <w:pPr>
        <w:pStyle w:val="Recuodecorpodetexto2"/>
        <w:spacing w:after="0" w:line="360" w:lineRule="auto"/>
        <w:ind w:left="0" w:firstLine="2410"/>
        <w:jc w:val="both"/>
        <w:rPr>
          <w:sz w:val="24"/>
          <w:szCs w:val="24"/>
        </w:rPr>
      </w:pPr>
      <w:r w:rsidRPr="00355403">
        <w:rPr>
          <w:sz w:val="24"/>
          <w:szCs w:val="24"/>
        </w:rPr>
        <w:t>A Comissão reunida, e em análise detalhada da matéria, resolveu acompanhar o voto do Relator, tendo em vista que a mesma se encontra dentro dos parâmetros constitucionais, das técnicas legislativas e da juridicidade.</w:t>
      </w:r>
    </w:p>
    <w:p w14:paraId="1C89D658" w14:textId="372A3FBE" w:rsidR="002943A5" w:rsidRPr="002943A5" w:rsidRDefault="002943A5" w:rsidP="002943A5">
      <w:pPr>
        <w:spacing w:line="360" w:lineRule="auto"/>
        <w:ind w:firstLine="2410"/>
        <w:jc w:val="both"/>
        <w:rPr>
          <w:color w:val="000000"/>
          <w:sz w:val="24"/>
          <w:szCs w:val="24"/>
        </w:rPr>
      </w:pPr>
      <w:r w:rsidRPr="002943A5">
        <w:rPr>
          <w:color w:val="000000"/>
          <w:sz w:val="24"/>
          <w:szCs w:val="24"/>
        </w:rPr>
        <w:t>Ante o exposto, opina-se pela aprovação do Projeto de Lei</w:t>
      </w:r>
      <w:r w:rsidRPr="002943A5">
        <w:rPr>
          <w:sz w:val="24"/>
          <w:szCs w:val="24"/>
        </w:rPr>
        <w:t>, do que diz respeito à legalidade,</w:t>
      </w:r>
      <w:r w:rsidRPr="002943A5">
        <w:rPr>
          <w:color w:val="000000"/>
          <w:sz w:val="24"/>
          <w:szCs w:val="24"/>
        </w:rPr>
        <w:t xml:space="preserve"> nos termos estabelecidos</w:t>
      </w:r>
      <w:r w:rsidR="00263C7E">
        <w:rPr>
          <w:color w:val="000000"/>
          <w:sz w:val="24"/>
          <w:szCs w:val="24"/>
        </w:rPr>
        <w:t>.</w:t>
      </w:r>
    </w:p>
    <w:p w14:paraId="13CB86B2" w14:textId="141F26B3" w:rsidR="007820E2" w:rsidRDefault="00744C5A" w:rsidP="007820E2">
      <w:pPr>
        <w:spacing w:line="360" w:lineRule="auto"/>
        <w:ind w:firstLine="241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Remeta-se ao plenário para apreciação meritória.</w:t>
      </w:r>
    </w:p>
    <w:p w14:paraId="0A1C5FBF" w14:textId="77777777" w:rsidR="00AD5BAE" w:rsidRPr="00CA1F89" w:rsidRDefault="00AD5BAE" w:rsidP="007820E2">
      <w:pPr>
        <w:spacing w:line="360" w:lineRule="auto"/>
        <w:ind w:firstLine="2410"/>
        <w:jc w:val="both"/>
        <w:rPr>
          <w:color w:val="000000"/>
          <w:sz w:val="24"/>
          <w:szCs w:val="24"/>
        </w:rPr>
      </w:pPr>
    </w:p>
    <w:p w14:paraId="197C742E" w14:textId="44D3175B" w:rsidR="007820E2" w:rsidRPr="00CA1F89" w:rsidRDefault="007820E2" w:rsidP="00B623CE">
      <w:pPr>
        <w:spacing w:line="360" w:lineRule="auto"/>
        <w:ind w:firstLine="2410"/>
        <w:jc w:val="both"/>
        <w:rPr>
          <w:sz w:val="24"/>
          <w:szCs w:val="24"/>
        </w:rPr>
      </w:pPr>
      <w:r w:rsidRPr="00CA1F89">
        <w:rPr>
          <w:sz w:val="24"/>
          <w:szCs w:val="24"/>
        </w:rPr>
        <w:t xml:space="preserve">Lagoa Nova (RN), </w:t>
      </w:r>
      <w:r w:rsidR="00A32C21">
        <w:rPr>
          <w:sz w:val="24"/>
          <w:szCs w:val="24"/>
        </w:rPr>
        <w:t>2</w:t>
      </w:r>
      <w:r w:rsidRPr="00CA1F89">
        <w:rPr>
          <w:sz w:val="24"/>
          <w:szCs w:val="24"/>
        </w:rPr>
        <w:t xml:space="preserve"> de </w:t>
      </w:r>
      <w:r w:rsidR="00A32C21">
        <w:rPr>
          <w:sz w:val="24"/>
          <w:szCs w:val="24"/>
        </w:rPr>
        <w:t>setembro</w:t>
      </w:r>
      <w:r w:rsidRPr="00CA1F89">
        <w:rPr>
          <w:sz w:val="24"/>
          <w:szCs w:val="24"/>
        </w:rPr>
        <w:t xml:space="preserve"> de 202</w:t>
      </w:r>
      <w:r w:rsidR="0056627A" w:rsidRPr="00CA1F89">
        <w:rPr>
          <w:sz w:val="24"/>
          <w:szCs w:val="24"/>
        </w:rPr>
        <w:t>5</w:t>
      </w:r>
      <w:r w:rsidRPr="00CA1F89">
        <w:rPr>
          <w:sz w:val="24"/>
          <w:szCs w:val="24"/>
        </w:rPr>
        <w:t>.</w:t>
      </w:r>
    </w:p>
    <w:p w14:paraId="40D51897" w14:textId="77777777" w:rsidR="00F12530" w:rsidRDefault="00F12530" w:rsidP="007820E2">
      <w:pPr>
        <w:spacing w:line="360" w:lineRule="auto"/>
        <w:jc w:val="center"/>
        <w:rPr>
          <w:sz w:val="24"/>
          <w:szCs w:val="24"/>
        </w:rPr>
      </w:pPr>
    </w:p>
    <w:p w14:paraId="5AC1C445" w14:textId="1380299D" w:rsidR="00F12530" w:rsidRDefault="00F12530" w:rsidP="00F12530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</w:t>
      </w:r>
    </w:p>
    <w:p w14:paraId="76D85A22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b/>
          <w:bCs/>
          <w:sz w:val="24"/>
          <w:szCs w:val="24"/>
          <w:lang w:val="en-US"/>
        </w:rPr>
      </w:pPr>
      <w:proofErr w:type="spellStart"/>
      <w:r w:rsidRPr="00CA1F89">
        <w:rPr>
          <w:rFonts w:eastAsia="Arial Unicode MS"/>
          <w:b/>
          <w:bCs/>
          <w:sz w:val="24"/>
          <w:szCs w:val="24"/>
          <w:lang w:val="en-US"/>
        </w:rPr>
        <w:t>Vereador</w:t>
      </w:r>
      <w:proofErr w:type="spellEnd"/>
      <w:r w:rsidRPr="00CA1F89">
        <w:rPr>
          <w:rFonts w:eastAsia="Arial Unicode MS"/>
          <w:b/>
          <w:bCs/>
          <w:sz w:val="24"/>
          <w:szCs w:val="24"/>
          <w:lang w:val="en-US"/>
        </w:rPr>
        <w:t xml:space="preserve"> </w:t>
      </w:r>
      <w:r w:rsidRPr="00CA1F89">
        <w:rPr>
          <w:rFonts w:eastAsia="Arial Unicode MS"/>
          <w:b/>
          <w:bCs/>
          <w:sz w:val="24"/>
          <w:szCs w:val="24"/>
        </w:rPr>
        <w:t>João Alves Galvão Júnior (UNIÃO BRASIL)</w:t>
      </w:r>
    </w:p>
    <w:p w14:paraId="6506C6A8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  <w:r w:rsidRPr="00CA1F89">
        <w:rPr>
          <w:rFonts w:eastAsia="Arial Unicode MS"/>
          <w:b/>
          <w:sz w:val="24"/>
          <w:szCs w:val="24"/>
        </w:rPr>
        <w:t>Presidente</w:t>
      </w:r>
    </w:p>
    <w:p w14:paraId="5000020F" w14:textId="77777777" w:rsidR="00F12530" w:rsidRDefault="00F12530" w:rsidP="00F12530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  <w:bookmarkStart w:id="0" w:name="_GoBack"/>
      <w:bookmarkEnd w:id="0"/>
    </w:p>
    <w:p w14:paraId="2B5BC9EC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</w:p>
    <w:p w14:paraId="7B5E3FB8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sz w:val="24"/>
          <w:szCs w:val="24"/>
        </w:rPr>
      </w:pPr>
      <w:r w:rsidRPr="00CA1F89">
        <w:rPr>
          <w:rFonts w:eastAsia="Arial Unicode MS"/>
          <w:sz w:val="24"/>
          <w:szCs w:val="24"/>
        </w:rPr>
        <w:t>____________________________________________</w:t>
      </w:r>
    </w:p>
    <w:p w14:paraId="69BF5FA4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  <w:r w:rsidRPr="00CA1F89">
        <w:rPr>
          <w:rFonts w:eastAsia="Arial Unicode MS"/>
          <w:b/>
          <w:bCs/>
          <w:sz w:val="24"/>
          <w:szCs w:val="24"/>
        </w:rPr>
        <w:t xml:space="preserve">Vereador </w:t>
      </w:r>
      <w:r w:rsidRPr="00744C5A">
        <w:rPr>
          <w:rFonts w:eastAsia="Arial Unicode MS"/>
          <w:b/>
          <w:bCs/>
          <w:sz w:val="24"/>
          <w:szCs w:val="24"/>
        </w:rPr>
        <w:t>Fagner Robson Guimarães (REPUBLICANOS)</w:t>
      </w:r>
    </w:p>
    <w:p w14:paraId="6DC502B2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  <w:r w:rsidRPr="00CA1F89">
        <w:rPr>
          <w:rFonts w:eastAsia="Arial Unicode MS"/>
          <w:b/>
          <w:sz w:val="24"/>
          <w:szCs w:val="24"/>
        </w:rPr>
        <w:t xml:space="preserve">Membro </w:t>
      </w:r>
    </w:p>
    <w:p w14:paraId="3A056AFD" w14:textId="77777777" w:rsidR="00F12530" w:rsidRDefault="00F12530" w:rsidP="00F12530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</w:p>
    <w:p w14:paraId="7CE63D5B" w14:textId="77777777" w:rsidR="00F12530" w:rsidRDefault="00F12530" w:rsidP="00F12530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</w:p>
    <w:p w14:paraId="27CCB6E8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sz w:val="24"/>
          <w:szCs w:val="24"/>
        </w:rPr>
      </w:pPr>
      <w:r w:rsidRPr="00CA1F89">
        <w:rPr>
          <w:rFonts w:eastAsia="Arial Unicode MS"/>
          <w:sz w:val="24"/>
          <w:szCs w:val="24"/>
        </w:rPr>
        <w:t>___________________________________________</w:t>
      </w:r>
    </w:p>
    <w:p w14:paraId="7391BD04" w14:textId="77777777" w:rsidR="00F12530" w:rsidRPr="00CA1F89" w:rsidRDefault="00F12530" w:rsidP="00F12530">
      <w:pPr>
        <w:spacing w:line="240" w:lineRule="auto"/>
        <w:jc w:val="center"/>
        <w:rPr>
          <w:rFonts w:eastAsia="Arial Unicode MS"/>
          <w:b/>
          <w:bCs/>
          <w:sz w:val="24"/>
          <w:szCs w:val="24"/>
        </w:rPr>
      </w:pPr>
      <w:r w:rsidRPr="00CA1F89">
        <w:rPr>
          <w:rFonts w:eastAsia="Arial Unicode MS"/>
          <w:b/>
          <w:bCs/>
          <w:sz w:val="24"/>
          <w:szCs w:val="24"/>
        </w:rPr>
        <w:t>Vereador Matheus Manoel de Medeiros (MDB)</w:t>
      </w:r>
    </w:p>
    <w:p w14:paraId="5BE20A23" w14:textId="3E8E8B31" w:rsidR="00CA4DBA" w:rsidRDefault="00F12530" w:rsidP="00D2396F">
      <w:pPr>
        <w:spacing w:line="240" w:lineRule="auto"/>
        <w:jc w:val="center"/>
        <w:rPr>
          <w:rFonts w:eastAsia="Arial Unicode MS"/>
          <w:b/>
          <w:sz w:val="24"/>
          <w:szCs w:val="24"/>
        </w:rPr>
      </w:pPr>
      <w:r w:rsidRPr="00CA1F89">
        <w:rPr>
          <w:rFonts w:eastAsia="Arial Unicode MS"/>
          <w:b/>
          <w:bCs/>
          <w:sz w:val="24"/>
          <w:szCs w:val="24"/>
        </w:rPr>
        <w:t xml:space="preserve">Relator </w:t>
      </w:r>
    </w:p>
    <w:sectPr w:rsidR="00CA4DBA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AFAAE5" w14:textId="77777777" w:rsidR="00402A53" w:rsidRDefault="00402A53">
      <w:pPr>
        <w:spacing w:line="240" w:lineRule="auto"/>
      </w:pPr>
      <w:r>
        <w:separator/>
      </w:r>
    </w:p>
  </w:endnote>
  <w:endnote w:type="continuationSeparator" w:id="0">
    <w:p w14:paraId="5C703379" w14:textId="77777777" w:rsidR="00402A53" w:rsidRDefault="00402A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8620F1" w14:textId="77777777" w:rsidR="00827D91" w:rsidRDefault="00827D91">
    <w:pPr>
      <w:jc w:val="center"/>
    </w:pPr>
  </w:p>
  <w:p w14:paraId="11AA6C62" w14:textId="77777777" w:rsidR="00827D91" w:rsidRDefault="00827D91">
    <w:pPr>
      <w:jc w:val="center"/>
    </w:pPr>
  </w:p>
  <w:p w14:paraId="520CB33C" w14:textId="77777777" w:rsidR="00827D91" w:rsidRDefault="004F70FA">
    <w:pPr>
      <w:jc w:val="center"/>
    </w:pPr>
    <w:r>
      <w:t>Av. Dr. Silvio Bezerra de Melo, 368, Centro – Lagoa Nova/RN – CEP: 59390-000</w:t>
    </w:r>
  </w:p>
  <w:p w14:paraId="4C44DCA6" w14:textId="77777777" w:rsidR="00827D91" w:rsidRDefault="004F70FA">
    <w:pPr>
      <w:jc w:val="center"/>
    </w:pPr>
    <w:r>
      <w:t>Telefone: (84) 99933-6394 – E-mail: camaramunicipalln@yahoo.com.br</w:t>
    </w:r>
  </w:p>
  <w:p w14:paraId="709A2BAF" w14:textId="51AEC26B" w:rsidR="00827D91" w:rsidRDefault="004F70FA" w:rsidP="004D4264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04C95DC2" wp14:editId="09FFA96C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6A7EE7" w14:textId="77777777" w:rsidR="00402A53" w:rsidRDefault="00402A53">
      <w:pPr>
        <w:spacing w:line="240" w:lineRule="auto"/>
      </w:pPr>
      <w:r>
        <w:separator/>
      </w:r>
    </w:p>
  </w:footnote>
  <w:footnote w:type="continuationSeparator" w:id="0">
    <w:p w14:paraId="35DA1499" w14:textId="77777777" w:rsidR="00402A53" w:rsidRDefault="00402A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81F84" w14:textId="77777777" w:rsidR="00827D91" w:rsidRDefault="00402A53">
    <w:pPr>
      <w:jc w:val="center"/>
    </w:pPr>
    <w:r>
      <w:pict w14:anchorId="472244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4F70FA">
      <w:rPr>
        <w:noProof/>
      </w:rPr>
      <w:drawing>
        <wp:inline distT="114300" distB="114300" distL="114300" distR="114300" wp14:anchorId="08AD7387" wp14:editId="0135B765">
          <wp:extent cx="2466905" cy="842963"/>
          <wp:effectExtent l="0" t="0" r="0" b="0"/>
          <wp:docPr id="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3F96735" w14:textId="77777777" w:rsidR="004D4264" w:rsidRDefault="004D4264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D91"/>
    <w:rsid w:val="00035ECD"/>
    <w:rsid w:val="00041E4C"/>
    <w:rsid w:val="00075117"/>
    <w:rsid w:val="00084A58"/>
    <w:rsid w:val="000A18E9"/>
    <w:rsid w:val="000C6E7A"/>
    <w:rsid w:val="000E2319"/>
    <w:rsid w:val="000F58C6"/>
    <w:rsid w:val="000F6996"/>
    <w:rsid w:val="00104747"/>
    <w:rsid w:val="001200B9"/>
    <w:rsid w:val="00142B90"/>
    <w:rsid w:val="00163694"/>
    <w:rsid w:val="001C056B"/>
    <w:rsid w:val="00201BAF"/>
    <w:rsid w:val="00212F6B"/>
    <w:rsid w:val="002340AD"/>
    <w:rsid w:val="00251A91"/>
    <w:rsid w:val="00252ADD"/>
    <w:rsid w:val="00263C7E"/>
    <w:rsid w:val="002844F1"/>
    <w:rsid w:val="002943A5"/>
    <w:rsid w:val="002B0068"/>
    <w:rsid w:val="002E616B"/>
    <w:rsid w:val="002F0FD9"/>
    <w:rsid w:val="002F29BE"/>
    <w:rsid w:val="00303167"/>
    <w:rsid w:val="003161CA"/>
    <w:rsid w:val="00325702"/>
    <w:rsid w:val="0034757E"/>
    <w:rsid w:val="0035657A"/>
    <w:rsid w:val="003857A0"/>
    <w:rsid w:val="003B121A"/>
    <w:rsid w:val="003D0AF4"/>
    <w:rsid w:val="003E4C8D"/>
    <w:rsid w:val="004026AF"/>
    <w:rsid w:val="00402A53"/>
    <w:rsid w:val="00414DBA"/>
    <w:rsid w:val="00415B14"/>
    <w:rsid w:val="00470C8D"/>
    <w:rsid w:val="00481D23"/>
    <w:rsid w:val="004B103C"/>
    <w:rsid w:val="004B39E6"/>
    <w:rsid w:val="004C20AA"/>
    <w:rsid w:val="004D4264"/>
    <w:rsid w:val="004F70FA"/>
    <w:rsid w:val="005308F3"/>
    <w:rsid w:val="00542D9E"/>
    <w:rsid w:val="005430D6"/>
    <w:rsid w:val="005445E3"/>
    <w:rsid w:val="0056627A"/>
    <w:rsid w:val="00593DD4"/>
    <w:rsid w:val="005B25E2"/>
    <w:rsid w:val="005D7196"/>
    <w:rsid w:val="005E4F61"/>
    <w:rsid w:val="00604F3B"/>
    <w:rsid w:val="006117F9"/>
    <w:rsid w:val="00621568"/>
    <w:rsid w:val="006457D8"/>
    <w:rsid w:val="006644EB"/>
    <w:rsid w:val="006D37F4"/>
    <w:rsid w:val="00744C5A"/>
    <w:rsid w:val="007820E2"/>
    <w:rsid w:val="007845AD"/>
    <w:rsid w:val="0080376F"/>
    <w:rsid w:val="00826A85"/>
    <w:rsid w:val="00827D91"/>
    <w:rsid w:val="00856E6B"/>
    <w:rsid w:val="008971CC"/>
    <w:rsid w:val="008B1235"/>
    <w:rsid w:val="008E35EF"/>
    <w:rsid w:val="0096438A"/>
    <w:rsid w:val="0099154D"/>
    <w:rsid w:val="009B04A6"/>
    <w:rsid w:val="00A12434"/>
    <w:rsid w:val="00A3039E"/>
    <w:rsid w:val="00A32C21"/>
    <w:rsid w:val="00A41081"/>
    <w:rsid w:val="00A41D6E"/>
    <w:rsid w:val="00A45F1D"/>
    <w:rsid w:val="00A46F9C"/>
    <w:rsid w:val="00A5045A"/>
    <w:rsid w:val="00A657A5"/>
    <w:rsid w:val="00AA0B27"/>
    <w:rsid w:val="00AB6B43"/>
    <w:rsid w:val="00AD5BAE"/>
    <w:rsid w:val="00B15266"/>
    <w:rsid w:val="00B25CDF"/>
    <w:rsid w:val="00B45423"/>
    <w:rsid w:val="00B46FB7"/>
    <w:rsid w:val="00B623CE"/>
    <w:rsid w:val="00B80893"/>
    <w:rsid w:val="00B90511"/>
    <w:rsid w:val="00BA586D"/>
    <w:rsid w:val="00C02473"/>
    <w:rsid w:val="00C035FD"/>
    <w:rsid w:val="00C049DF"/>
    <w:rsid w:val="00C162C4"/>
    <w:rsid w:val="00C63FED"/>
    <w:rsid w:val="00C678CC"/>
    <w:rsid w:val="00C9050B"/>
    <w:rsid w:val="00C933B1"/>
    <w:rsid w:val="00CA1F89"/>
    <w:rsid w:val="00CA4DBA"/>
    <w:rsid w:val="00CB0D00"/>
    <w:rsid w:val="00CB4FA5"/>
    <w:rsid w:val="00CE4B7F"/>
    <w:rsid w:val="00CF6A96"/>
    <w:rsid w:val="00D2396F"/>
    <w:rsid w:val="00D241B9"/>
    <w:rsid w:val="00D515AD"/>
    <w:rsid w:val="00D540DA"/>
    <w:rsid w:val="00D906D2"/>
    <w:rsid w:val="00D961CF"/>
    <w:rsid w:val="00DA207C"/>
    <w:rsid w:val="00DA2FD5"/>
    <w:rsid w:val="00DA561D"/>
    <w:rsid w:val="00DB76A3"/>
    <w:rsid w:val="00DE042B"/>
    <w:rsid w:val="00E65A73"/>
    <w:rsid w:val="00E73933"/>
    <w:rsid w:val="00F12530"/>
    <w:rsid w:val="00F2493F"/>
    <w:rsid w:val="00F35982"/>
    <w:rsid w:val="00F55518"/>
    <w:rsid w:val="00F569BC"/>
    <w:rsid w:val="00F83814"/>
    <w:rsid w:val="00F94362"/>
    <w:rsid w:val="00FA4D90"/>
    <w:rsid w:val="00FC0352"/>
    <w:rsid w:val="00FE0241"/>
    <w:rsid w:val="00FE1C36"/>
    <w:rsid w:val="00FE7DE6"/>
    <w:rsid w:val="00FF2AC6"/>
    <w:rsid w:val="00FF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C419AF"/>
  <w15:docId w15:val="{DC007088-A2AD-460E-B09B-2F7ACD957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27A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A45F1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5F1D"/>
  </w:style>
  <w:style w:type="paragraph" w:styleId="Rodap">
    <w:name w:val="footer"/>
    <w:basedOn w:val="Normal"/>
    <w:link w:val="RodapChar"/>
    <w:uiPriority w:val="99"/>
    <w:unhideWhenUsed/>
    <w:rsid w:val="00A45F1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5F1D"/>
  </w:style>
  <w:style w:type="paragraph" w:styleId="NormalWeb">
    <w:name w:val="Normal (Web)"/>
    <w:basedOn w:val="Normal"/>
    <w:uiPriority w:val="99"/>
    <w:unhideWhenUsed/>
    <w:rsid w:val="00664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826A85"/>
    <w:pPr>
      <w:spacing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826A85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820E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820E2"/>
  </w:style>
  <w:style w:type="character" w:customStyle="1" w:styleId="wpaicg-chat-message">
    <w:name w:val="wpaicg-chat-message"/>
    <w:basedOn w:val="Fontepargpadro"/>
    <w:rsid w:val="00E65A73"/>
  </w:style>
  <w:style w:type="paragraph" w:customStyle="1" w:styleId="Default">
    <w:name w:val="Default"/>
    <w:rsid w:val="00DA561D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2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2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21CD0-E65F-44BF-9AF6-83EC420F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548</Words>
  <Characters>2961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CLIENTE</cp:lastModifiedBy>
  <cp:revision>19</cp:revision>
  <cp:lastPrinted>2025-09-02T14:36:00Z</cp:lastPrinted>
  <dcterms:created xsi:type="dcterms:W3CDTF">2025-09-02T13:14:00Z</dcterms:created>
  <dcterms:modified xsi:type="dcterms:W3CDTF">2025-09-02T14:48:00Z</dcterms:modified>
</cp:coreProperties>
</file>